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53" w:rsidRDefault="00344953" w:rsidP="00344953">
      <w:pPr>
        <w:rPr>
          <w:b/>
          <w:sz w:val="22"/>
          <w:szCs w:val="22"/>
        </w:rPr>
      </w:pPr>
    </w:p>
    <w:p w:rsidR="00344953" w:rsidRPr="00B86FDC" w:rsidRDefault="00344953" w:rsidP="00344953">
      <w:pPr>
        <w:rPr>
          <w:rFonts w:ascii="Arial" w:hAnsi="Arial" w:cs="Arial"/>
        </w:rPr>
      </w:pPr>
      <w:r w:rsidRPr="00B86FDC">
        <w:rPr>
          <w:rFonts w:ascii="Arial" w:hAnsi="Arial" w:cs="Arial"/>
          <w:b/>
          <w:sz w:val="22"/>
          <w:szCs w:val="22"/>
        </w:rPr>
        <w:t xml:space="preserve">Příloha </w:t>
      </w:r>
      <w:r w:rsidR="00761D52">
        <w:rPr>
          <w:rFonts w:ascii="Arial" w:hAnsi="Arial" w:cs="Arial"/>
          <w:b/>
          <w:sz w:val="22"/>
          <w:szCs w:val="22"/>
        </w:rPr>
        <w:t xml:space="preserve">smlouvy </w:t>
      </w:r>
      <w:r w:rsidRPr="00B86FDC">
        <w:rPr>
          <w:rFonts w:ascii="Arial" w:hAnsi="Arial" w:cs="Arial"/>
          <w:b/>
          <w:sz w:val="22"/>
          <w:szCs w:val="22"/>
        </w:rPr>
        <w:t xml:space="preserve">č. 1 </w:t>
      </w:r>
      <w:r w:rsidR="00761D52">
        <w:rPr>
          <w:rFonts w:ascii="Arial" w:hAnsi="Arial" w:cs="Arial"/>
        </w:rPr>
        <w:tab/>
      </w:r>
      <w:r w:rsidR="00761D52">
        <w:rPr>
          <w:rFonts w:ascii="Arial" w:hAnsi="Arial" w:cs="Arial"/>
        </w:rPr>
        <w:tab/>
      </w:r>
      <w:r w:rsidR="00680227">
        <w:rPr>
          <w:rFonts w:ascii="Arial" w:hAnsi="Arial" w:cs="Arial"/>
        </w:rPr>
        <w:t>/s</w:t>
      </w:r>
      <w:r w:rsidRPr="00B86FDC">
        <w:rPr>
          <w:rFonts w:ascii="Arial" w:hAnsi="Arial" w:cs="Arial"/>
        </w:rPr>
        <w:t>mlouv</w:t>
      </w:r>
      <w:r w:rsidR="00680227">
        <w:rPr>
          <w:rFonts w:ascii="Arial" w:hAnsi="Arial" w:cs="Arial"/>
        </w:rPr>
        <w:t>y</w:t>
      </w:r>
      <w:r w:rsidRPr="00B86FDC">
        <w:rPr>
          <w:rFonts w:ascii="Arial" w:hAnsi="Arial" w:cs="Arial"/>
        </w:rPr>
        <w:t xml:space="preserve"> o poskytnutí dotace z rozpočtu </w:t>
      </w:r>
      <w:r w:rsidR="00C92112">
        <w:rPr>
          <w:rFonts w:ascii="Arial" w:hAnsi="Arial" w:cs="Arial"/>
        </w:rPr>
        <w:t>m</w:t>
      </w:r>
      <w:r w:rsidRPr="00B86FDC">
        <w:rPr>
          <w:rFonts w:ascii="Arial" w:hAnsi="Arial" w:cs="Arial"/>
        </w:rPr>
        <w:t>ěsta Luhačovice</w:t>
      </w:r>
      <w:r w:rsidR="00680227">
        <w:rPr>
          <w:rFonts w:ascii="Arial" w:hAnsi="Arial" w:cs="Arial"/>
        </w:rPr>
        <w:t>/</w:t>
      </w:r>
    </w:p>
    <w:p w:rsidR="00344953" w:rsidRPr="00B86FDC" w:rsidRDefault="00344953" w:rsidP="00344953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344953" w:rsidRPr="00B86FDC" w:rsidRDefault="00344953" w:rsidP="00344953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344953" w:rsidRPr="00B86FDC" w:rsidRDefault="00344953" w:rsidP="0034495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86FDC">
        <w:rPr>
          <w:rFonts w:ascii="Arial" w:hAnsi="Arial" w:cs="Arial"/>
          <w:b/>
          <w:sz w:val="32"/>
          <w:szCs w:val="32"/>
          <w:u w:val="single"/>
        </w:rPr>
        <w:t xml:space="preserve">Pravidla vyúčtování dotace z rozpočtu </w:t>
      </w:r>
      <w:r w:rsidR="00C92112">
        <w:rPr>
          <w:rFonts w:ascii="Arial" w:hAnsi="Arial" w:cs="Arial"/>
          <w:b/>
          <w:sz w:val="32"/>
          <w:szCs w:val="32"/>
          <w:u w:val="single"/>
        </w:rPr>
        <w:t>m</w:t>
      </w:r>
      <w:r w:rsidRPr="00B86FDC">
        <w:rPr>
          <w:rFonts w:ascii="Arial" w:hAnsi="Arial" w:cs="Arial"/>
          <w:b/>
          <w:sz w:val="32"/>
          <w:szCs w:val="32"/>
          <w:u w:val="single"/>
        </w:rPr>
        <w:t>ěsta Luhačovice</w:t>
      </w:r>
    </w:p>
    <w:p w:rsidR="00344953" w:rsidRPr="00B86FDC" w:rsidRDefault="00344953" w:rsidP="00344953">
      <w:pPr>
        <w:jc w:val="center"/>
        <w:rPr>
          <w:rFonts w:ascii="Arial" w:hAnsi="Arial" w:cs="Arial"/>
          <w:i/>
          <w:sz w:val="28"/>
          <w:szCs w:val="28"/>
        </w:rPr>
      </w:pPr>
    </w:p>
    <w:p w:rsidR="00344953" w:rsidRPr="00B86FDC" w:rsidRDefault="00344953" w:rsidP="00344953">
      <w:pPr>
        <w:rPr>
          <w:rFonts w:ascii="Arial" w:hAnsi="Arial" w:cs="Arial"/>
          <w:sz w:val="32"/>
          <w:szCs w:val="32"/>
        </w:rPr>
      </w:pPr>
    </w:p>
    <w:p w:rsidR="00344953" w:rsidRPr="00B86FDC" w:rsidRDefault="00344953" w:rsidP="00344953">
      <w:pPr>
        <w:jc w:val="both"/>
        <w:rPr>
          <w:rFonts w:ascii="Arial" w:hAnsi="Arial" w:cs="Arial"/>
          <w:sz w:val="22"/>
          <w:szCs w:val="22"/>
        </w:rPr>
      </w:pPr>
      <w:r w:rsidRPr="00B86FDC">
        <w:rPr>
          <w:rFonts w:ascii="Arial" w:hAnsi="Arial" w:cs="Arial"/>
          <w:sz w:val="22"/>
          <w:szCs w:val="22"/>
        </w:rPr>
        <w:t xml:space="preserve">Vyúčtováním poskytnuté dotace z rozpočtu </w:t>
      </w:r>
      <w:r w:rsidR="00C92112">
        <w:rPr>
          <w:rFonts w:ascii="Arial" w:hAnsi="Arial" w:cs="Arial"/>
          <w:sz w:val="22"/>
          <w:szCs w:val="22"/>
        </w:rPr>
        <w:t>m</w:t>
      </w:r>
      <w:r w:rsidRPr="00B86FDC">
        <w:rPr>
          <w:rFonts w:ascii="Arial" w:hAnsi="Arial" w:cs="Arial"/>
          <w:sz w:val="22"/>
          <w:szCs w:val="22"/>
        </w:rPr>
        <w:t xml:space="preserve">ěsta Luhačovice se rozumí předložení dokladů prokazujících uhrazení nákladů </w:t>
      </w:r>
      <w:r w:rsidR="00FA0F20" w:rsidRPr="00B86FDC">
        <w:rPr>
          <w:rFonts w:ascii="Arial" w:hAnsi="Arial" w:cs="Arial"/>
          <w:sz w:val="22"/>
          <w:szCs w:val="22"/>
        </w:rPr>
        <w:t xml:space="preserve">v Kč </w:t>
      </w:r>
      <w:r w:rsidRPr="00B86FDC">
        <w:rPr>
          <w:rFonts w:ascii="Arial" w:hAnsi="Arial" w:cs="Arial"/>
          <w:sz w:val="22"/>
          <w:szCs w:val="22"/>
        </w:rPr>
        <w:t>na účel stanovený Smlouvou ve výši poskytované dotace.</w:t>
      </w:r>
    </w:p>
    <w:p w:rsidR="00344953" w:rsidRPr="00B86FDC" w:rsidRDefault="00344953" w:rsidP="00344953">
      <w:pPr>
        <w:jc w:val="both"/>
        <w:rPr>
          <w:rFonts w:ascii="Arial" w:hAnsi="Arial" w:cs="Arial"/>
          <w:sz w:val="22"/>
          <w:szCs w:val="22"/>
        </w:rPr>
      </w:pPr>
    </w:p>
    <w:p w:rsidR="00344953" w:rsidRPr="00B86FDC" w:rsidRDefault="00344953" w:rsidP="00A62189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B86FDC">
        <w:rPr>
          <w:rFonts w:ascii="Arial" w:hAnsi="Arial" w:cs="Arial"/>
          <w:sz w:val="22"/>
          <w:szCs w:val="22"/>
        </w:rPr>
        <w:t>Příjemce dokladuje náklady takovými doklady, které obsahují náležitosti účetního dokladu dle ust. § 11, odst. 1, písm. a-e) zákona č. 563/1991 Sb. o účetnictví v platném znění.</w:t>
      </w:r>
    </w:p>
    <w:p w:rsidR="00344953" w:rsidRPr="00B86FDC" w:rsidRDefault="00344953" w:rsidP="00253FA8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344953" w:rsidRPr="00B86FDC" w:rsidRDefault="00344953" w:rsidP="00253FA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44953" w:rsidRPr="002B1C72" w:rsidRDefault="00344953" w:rsidP="00A62189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86FDC">
        <w:rPr>
          <w:rFonts w:ascii="Arial" w:hAnsi="Arial" w:cs="Arial"/>
          <w:sz w:val="22"/>
          <w:szCs w:val="22"/>
        </w:rPr>
        <w:t>Příjemce předkládá kopie dokladů.</w:t>
      </w:r>
      <w:r w:rsidR="002B1C72">
        <w:rPr>
          <w:rFonts w:ascii="Arial" w:hAnsi="Arial" w:cs="Arial"/>
          <w:sz w:val="22"/>
          <w:szCs w:val="22"/>
        </w:rPr>
        <w:t xml:space="preserve"> </w:t>
      </w:r>
      <w:r w:rsidR="002B1C72" w:rsidRPr="002B1C72">
        <w:rPr>
          <w:rFonts w:ascii="Arial" w:hAnsi="Arial" w:cs="Arial"/>
          <w:sz w:val="22"/>
          <w:szCs w:val="22"/>
        </w:rPr>
        <w:t xml:space="preserve">Na originálech dokladů bude vyznačeno </w:t>
      </w:r>
      <w:r w:rsidR="002B1C72" w:rsidRPr="002B1C72">
        <w:rPr>
          <w:rFonts w:ascii="Arial" w:hAnsi="Arial" w:cs="Arial"/>
          <w:b/>
          <w:sz w:val="22"/>
          <w:szCs w:val="22"/>
        </w:rPr>
        <w:t>„Hrazeno z dotace města Luhačovice“.</w:t>
      </w:r>
    </w:p>
    <w:p w:rsidR="00344953" w:rsidRPr="00B86FDC" w:rsidRDefault="00344953" w:rsidP="00A62189">
      <w:pPr>
        <w:jc w:val="both"/>
        <w:rPr>
          <w:rFonts w:ascii="Arial" w:hAnsi="Arial" w:cs="Arial"/>
          <w:sz w:val="22"/>
          <w:szCs w:val="22"/>
        </w:rPr>
      </w:pPr>
    </w:p>
    <w:p w:rsidR="00344953" w:rsidRPr="00B86FDC" w:rsidRDefault="00344953" w:rsidP="00344953">
      <w:pPr>
        <w:jc w:val="both"/>
        <w:rPr>
          <w:rFonts w:ascii="Arial" w:hAnsi="Arial" w:cs="Arial"/>
          <w:sz w:val="22"/>
          <w:szCs w:val="22"/>
        </w:rPr>
      </w:pPr>
    </w:p>
    <w:p w:rsidR="00344953" w:rsidRPr="00B86FDC" w:rsidRDefault="00344953" w:rsidP="00253FA8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86FDC">
        <w:rPr>
          <w:rFonts w:ascii="Arial" w:hAnsi="Arial" w:cs="Arial"/>
          <w:sz w:val="22"/>
          <w:szCs w:val="22"/>
        </w:rPr>
        <w:t xml:space="preserve">Příjemce předkládá doklady o úhradě nákladů: </w:t>
      </w:r>
    </w:p>
    <w:p w:rsidR="00344953" w:rsidRPr="00253FA8" w:rsidRDefault="00344953" w:rsidP="00253FA8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53FA8">
        <w:rPr>
          <w:rFonts w:ascii="Arial" w:hAnsi="Arial" w:cs="Arial"/>
          <w:sz w:val="22"/>
          <w:szCs w:val="22"/>
        </w:rPr>
        <w:t>v případě nákupu za hotové</w:t>
      </w:r>
    </w:p>
    <w:p w:rsidR="00344953" w:rsidRPr="00253FA8" w:rsidRDefault="00344953" w:rsidP="00253FA8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53FA8">
        <w:rPr>
          <w:rFonts w:ascii="Arial" w:hAnsi="Arial" w:cs="Arial"/>
          <w:sz w:val="22"/>
          <w:szCs w:val="22"/>
        </w:rPr>
        <w:t>paragon</w:t>
      </w:r>
    </w:p>
    <w:p w:rsidR="00344953" w:rsidRPr="00253FA8" w:rsidRDefault="00344953" w:rsidP="00253FA8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53FA8">
        <w:rPr>
          <w:rFonts w:ascii="Arial" w:hAnsi="Arial" w:cs="Arial"/>
          <w:sz w:val="22"/>
          <w:szCs w:val="22"/>
        </w:rPr>
        <w:t>faktura + doklad o zaplacení: příjmový pokladní doklad příjemce hotovosti nebo</w:t>
      </w:r>
      <w:r w:rsidR="00A62189">
        <w:rPr>
          <w:rFonts w:ascii="Arial" w:hAnsi="Arial" w:cs="Arial"/>
          <w:sz w:val="22"/>
          <w:szCs w:val="22"/>
        </w:rPr>
        <w:t xml:space="preserve"> výdajový pokladní doklad příjemce dotace</w:t>
      </w:r>
    </w:p>
    <w:p w:rsidR="00344953" w:rsidRPr="00253FA8" w:rsidRDefault="00344953" w:rsidP="00253FA8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53FA8">
        <w:rPr>
          <w:rFonts w:ascii="Arial" w:hAnsi="Arial" w:cs="Arial"/>
          <w:sz w:val="22"/>
          <w:szCs w:val="22"/>
        </w:rPr>
        <w:t>v případě bezhotovostní platby:</w:t>
      </w:r>
    </w:p>
    <w:p w:rsidR="00344953" w:rsidRPr="00253FA8" w:rsidRDefault="00344953" w:rsidP="00253FA8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53FA8">
        <w:rPr>
          <w:rFonts w:ascii="Arial" w:hAnsi="Arial" w:cs="Arial"/>
          <w:sz w:val="22"/>
          <w:szCs w:val="22"/>
        </w:rPr>
        <w:t>faktura + doklad o zaplacení: výpis z účtu nebo ústřižek poštovní poukázky</w:t>
      </w:r>
    </w:p>
    <w:p w:rsidR="00344953" w:rsidRPr="00B86FDC" w:rsidRDefault="00344953" w:rsidP="00344953">
      <w:pPr>
        <w:jc w:val="both"/>
        <w:rPr>
          <w:rFonts w:ascii="Arial" w:hAnsi="Arial" w:cs="Arial"/>
          <w:sz w:val="22"/>
          <w:szCs w:val="22"/>
        </w:rPr>
      </w:pPr>
    </w:p>
    <w:p w:rsidR="00344953" w:rsidRPr="00B86FDC" w:rsidRDefault="00344953" w:rsidP="00253FA8">
      <w:pPr>
        <w:ind w:firstLine="705"/>
        <w:jc w:val="both"/>
        <w:rPr>
          <w:rFonts w:ascii="Arial" w:hAnsi="Arial" w:cs="Arial"/>
          <w:sz w:val="22"/>
          <w:szCs w:val="22"/>
        </w:rPr>
      </w:pPr>
    </w:p>
    <w:p w:rsidR="00344953" w:rsidRPr="00B86FDC" w:rsidRDefault="00344953" w:rsidP="00253FA8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86FDC">
        <w:rPr>
          <w:rFonts w:ascii="Arial" w:hAnsi="Arial" w:cs="Arial"/>
          <w:sz w:val="22"/>
          <w:szCs w:val="22"/>
        </w:rPr>
        <w:t>V případě, že je na dokladech odkazováno nebo jsou jejich součástí jiné písemnosti (např.</w:t>
      </w:r>
      <w:r w:rsidR="00B80905">
        <w:rPr>
          <w:rFonts w:ascii="Arial" w:hAnsi="Arial" w:cs="Arial"/>
          <w:sz w:val="22"/>
          <w:szCs w:val="22"/>
        </w:rPr>
        <w:t xml:space="preserve"> objednávka, </w:t>
      </w:r>
      <w:r w:rsidR="00B80905" w:rsidRPr="00B86FDC">
        <w:rPr>
          <w:rFonts w:ascii="Arial" w:hAnsi="Arial" w:cs="Arial"/>
          <w:sz w:val="22"/>
          <w:szCs w:val="22"/>
        </w:rPr>
        <w:t>smlouva,</w:t>
      </w:r>
      <w:r w:rsidR="00B80905">
        <w:rPr>
          <w:rFonts w:ascii="Arial" w:hAnsi="Arial" w:cs="Arial"/>
          <w:sz w:val="22"/>
          <w:szCs w:val="22"/>
        </w:rPr>
        <w:t xml:space="preserve"> </w:t>
      </w:r>
      <w:r w:rsidRPr="00B86FDC">
        <w:rPr>
          <w:rFonts w:ascii="Arial" w:hAnsi="Arial" w:cs="Arial"/>
          <w:sz w:val="22"/>
          <w:szCs w:val="22"/>
        </w:rPr>
        <w:t>dodací list, soupis prací, výkaz o provozu vozidla apod</w:t>
      </w:r>
      <w:r w:rsidR="004B4736">
        <w:rPr>
          <w:rFonts w:ascii="Arial" w:hAnsi="Arial" w:cs="Arial"/>
          <w:sz w:val="22"/>
          <w:szCs w:val="22"/>
        </w:rPr>
        <w:t>.</w:t>
      </w:r>
      <w:r w:rsidRPr="00B86FDC">
        <w:rPr>
          <w:rFonts w:ascii="Arial" w:hAnsi="Arial" w:cs="Arial"/>
          <w:sz w:val="22"/>
          <w:szCs w:val="22"/>
        </w:rPr>
        <w:t>), dokládá příjemce také tyto písemnosti.</w:t>
      </w:r>
    </w:p>
    <w:p w:rsidR="00344953" w:rsidRPr="00B86FDC" w:rsidRDefault="00344953" w:rsidP="0034495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44953" w:rsidRPr="00B86FDC" w:rsidRDefault="00344953" w:rsidP="0034495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44953" w:rsidRDefault="00344953" w:rsidP="00253FA8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C72">
        <w:rPr>
          <w:rFonts w:ascii="Arial" w:hAnsi="Arial" w:cs="Arial"/>
          <w:sz w:val="22"/>
          <w:szCs w:val="22"/>
        </w:rPr>
        <w:t>Každý doklad musí být opatřen podpisem příjemcem – tj. osoby, která za vyúčtování odpovídá</w:t>
      </w:r>
      <w:r w:rsidR="004B4736" w:rsidRPr="002B1C72">
        <w:rPr>
          <w:rFonts w:ascii="Arial" w:hAnsi="Arial" w:cs="Arial"/>
          <w:sz w:val="22"/>
          <w:szCs w:val="22"/>
        </w:rPr>
        <w:t>.</w:t>
      </w:r>
    </w:p>
    <w:p w:rsidR="002B1C72" w:rsidRPr="002B1C72" w:rsidRDefault="002B1C72" w:rsidP="002B1C72">
      <w:pPr>
        <w:overflowPunct w:val="0"/>
        <w:autoSpaceDE w:val="0"/>
        <w:autoSpaceDN w:val="0"/>
        <w:adjustRightInd w:val="0"/>
        <w:ind w:left="644"/>
        <w:jc w:val="both"/>
        <w:rPr>
          <w:rFonts w:ascii="Arial" w:hAnsi="Arial" w:cs="Arial"/>
          <w:sz w:val="22"/>
          <w:szCs w:val="22"/>
        </w:rPr>
      </w:pPr>
    </w:p>
    <w:p w:rsidR="00344953" w:rsidRPr="00B86FDC" w:rsidRDefault="00344953" w:rsidP="0034495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D38C8" w:rsidRPr="00253FA8" w:rsidRDefault="00344953" w:rsidP="00253FA8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3FA8">
        <w:rPr>
          <w:rFonts w:ascii="Arial" w:hAnsi="Arial" w:cs="Arial"/>
          <w:sz w:val="22"/>
          <w:szCs w:val="22"/>
        </w:rPr>
        <w:t>Součástí vyúčtování j</w:t>
      </w:r>
      <w:r w:rsidR="004B4736" w:rsidRPr="00253FA8">
        <w:rPr>
          <w:rFonts w:ascii="Arial" w:hAnsi="Arial" w:cs="Arial"/>
          <w:sz w:val="22"/>
          <w:szCs w:val="22"/>
        </w:rPr>
        <w:t>sou</w:t>
      </w:r>
      <w:r w:rsidRPr="00253FA8">
        <w:rPr>
          <w:rFonts w:ascii="Arial" w:hAnsi="Arial" w:cs="Arial"/>
          <w:sz w:val="22"/>
          <w:szCs w:val="22"/>
        </w:rPr>
        <w:t xml:space="preserve"> </w:t>
      </w:r>
      <w:r w:rsidRPr="00253FA8">
        <w:rPr>
          <w:rFonts w:ascii="Arial" w:hAnsi="Arial" w:cs="Arial"/>
          <w:b/>
          <w:sz w:val="22"/>
          <w:szCs w:val="22"/>
        </w:rPr>
        <w:t>soupis</w:t>
      </w:r>
      <w:r w:rsidR="004B4736" w:rsidRPr="00253FA8">
        <w:rPr>
          <w:rFonts w:ascii="Arial" w:hAnsi="Arial" w:cs="Arial"/>
          <w:b/>
          <w:sz w:val="22"/>
          <w:szCs w:val="22"/>
        </w:rPr>
        <w:t>y</w:t>
      </w:r>
      <w:r w:rsidRPr="00253FA8">
        <w:rPr>
          <w:rFonts w:ascii="Arial" w:hAnsi="Arial" w:cs="Arial"/>
          <w:b/>
          <w:sz w:val="22"/>
          <w:szCs w:val="22"/>
        </w:rPr>
        <w:t xml:space="preserve"> dokladů</w:t>
      </w:r>
      <w:r w:rsidR="004B4736" w:rsidRPr="00253FA8">
        <w:rPr>
          <w:rFonts w:ascii="Arial" w:hAnsi="Arial" w:cs="Arial"/>
          <w:b/>
          <w:sz w:val="22"/>
          <w:szCs w:val="22"/>
        </w:rPr>
        <w:t xml:space="preserve"> - samostatně</w:t>
      </w:r>
      <w:r w:rsidRPr="00253FA8">
        <w:rPr>
          <w:rFonts w:ascii="Arial" w:hAnsi="Arial" w:cs="Arial"/>
          <w:b/>
          <w:sz w:val="22"/>
          <w:szCs w:val="22"/>
        </w:rPr>
        <w:t xml:space="preserve"> </w:t>
      </w:r>
      <w:r w:rsidR="00B80E11" w:rsidRPr="00253FA8">
        <w:rPr>
          <w:rFonts w:ascii="Arial" w:hAnsi="Arial" w:cs="Arial"/>
          <w:b/>
          <w:sz w:val="22"/>
          <w:szCs w:val="22"/>
        </w:rPr>
        <w:t>za jednotlivé účely použití dotace</w:t>
      </w:r>
      <w:r w:rsidR="004B4736" w:rsidRPr="00253FA8">
        <w:rPr>
          <w:rFonts w:ascii="Arial" w:hAnsi="Arial" w:cs="Arial"/>
          <w:b/>
          <w:sz w:val="22"/>
          <w:szCs w:val="22"/>
        </w:rPr>
        <w:t>,</w:t>
      </w:r>
      <w:r w:rsidR="00B80E11" w:rsidRPr="00253FA8">
        <w:rPr>
          <w:rFonts w:ascii="Arial" w:hAnsi="Arial" w:cs="Arial"/>
          <w:sz w:val="22"/>
          <w:szCs w:val="22"/>
        </w:rPr>
        <w:t xml:space="preserve"> </w:t>
      </w:r>
      <w:r w:rsidRPr="00253FA8">
        <w:rPr>
          <w:rFonts w:ascii="Arial" w:hAnsi="Arial" w:cs="Arial"/>
          <w:sz w:val="22"/>
          <w:szCs w:val="22"/>
        </w:rPr>
        <w:t>obsahující čísla dokladů, částky a úhrady včetně sumáře částek</w:t>
      </w:r>
      <w:r w:rsidR="004B4736" w:rsidRPr="00253FA8">
        <w:rPr>
          <w:rFonts w:ascii="Arial" w:hAnsi="Arial" w:cs="Arial"/>
          <w:sz w:val="22"/>
          <w:szCs w:val="22"/>
        </w:rPr>
        <w:t>.</w:t>
      </w:r>
    </w:p>
    <w:p w:rsidR="00ED38C8" w:rsidRDefault="002237B3" w:rsidP="00253FA8">
      <w:pPr>
        <w:pStyle w:val="Zkladntextodsazen"/>
        <w:spacing w:after="0"/>
        <w:ind w:left="703"/>
        <w:jc w:val="both"/>
        <w:rPr>
          <w:rFonts w:ascii="Arial" w:hAnsi="Arial" w:cs="Arial"/>
          <w:sz w:val="22"/>
          <w:szCs w:val="22"/>
        </w:rPr>
      </w:pPr>
      <w:r w:rsidRPr="002237B3">
        <w:rPr>
          <w:rFonts w:ascii="Arial" w:hAnsi="Arial" w:cs="Arial"/>
          <w:sz w:val="22"/>
          <w:szCs w:val="22"/>
        </w:rPr>
        <w:t xml:space="preserve">Současně s vyúčtováním dotace příjemce předloží výkazy: rozvahu a výkaz zisků a </w:t>
      </w:r>
      <w:r w:rsidR="00253FA8">
        <w:rPr>
          <w:rFonts w:ascii="Arial" w:hAnsi="Arial" w:cs="Arial"/>
          <w:sz w:val="22"/>
          <w:szCs w:val="22"/>
        </w:rPr>
        <w:t xml:space="preserve">   </w:t>
      </w:r>
      <w:r w:rsidRPr="002237B3">
        <w:rPr>
          <w:rFonts w:ascii="Arial" w:hAnsi="Arial" w:cs="Arial"/>
          <w:sz w:val="22"/>
          <w:szCs w:val="22"/>
        </w:rPr>
        <w:t>ztrát za uzavřené účetní období.</w:t>
      </w:r>
    </w:p>
    <w:p w:rsidR="00344953" w:rsidRDefault="002237B3" w:rsidP="00253FA8">
      <w:pPr>
        <w:pStyle w:val="Zkladntextodsazen"/>
        <w:spacing w:after="0"/>
        <w:ind w:left="7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dotace, který vede jednoduché účetnictví</w:t>
      </w:r>
      <w:r w:rsidR="00FC00D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předloží </w:t>
      </w:r>
      <w:r w:rsidR="00ED38C8">
        <w:rPr>
          <w:rFonts w:ascii="Arial" w:hAnsi="Arial" w:cs="Arial"/>
          <w:sz w:val="22"/>
          <w:szCs w:val="22"/>
        </w:rPr>
        <w:t>výkazy: přehled o příjmech a výdajích a přehled o majetku a závazcích za uzavřené účetní období.</w:t>
      </w:r>
    </w:p>
    <w:p w:rsidR="00253FA8" w:rsidRDefault="00253FA8" w:rsidP="00253FA8">
      <w:pPr>
        <w:pStyle w:val="Zkladntextodsazen"/>
        <w:spacing w:after="0"/>
        <w:ind w:left="720"/>
        <w:jc w:val="both"/>
        <w:rPr>
          <w:rFonts w:ascii="Arial" w:hAnsi="Arial" w:cs="Arial"/>
          <w:sz w:val="22"/>
          <w:szCs w:val="22"/>
        </w:rPr>
      </w:pPr>
    </w:p>
    <w:p w:rsidR="00344953" w:rsidRPr="00B86FDC" w:rsidRDefault="00344953" w:rsidP="00253FA8">
      <w:pPr>
        <w:jc w:val="both"/>
        <w:rPr>
          <w:rFonts w:ascii="Arial" w:hAnsi="Arial" w:cs="Arial"/>
          <w:sz w:val="22"/>
          <w:szCs w:val="22"/>
        </w:rPr>
      </w:pPr>
    </w:p>
    <w:p w:rsidR="00344953" w:rsidRPr="00B86FDC" w:rsidRDefault="00344953" w:rsidP="00253FA8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86FDC">
        <w:rPr>
          <w:rFonts w:ascii="Arial" w:hAnsi="Arial" w:cs="Arial"/>
          <w:sz w:val="22"/>
          <w:szCs w:val="22"/>
        </w:rPr>
        <w:t xml:space="preserve">V případě, že prokázané náklady nedosáhnou výše již poskytnuté dotace, je příjemce povinen nepoužitou část finančních prostředků vrátit na účet </w:t>
      </w:r>
      <w:r w:rsidR="00C92112">
        <w:rPr>
          <w:rFonts w:ascii="Arial" w:hAnsi="Arial" w:cs="Arial"/>
          <w:sz w:val="22"/>
          <w:szCs w:val="22"/>
        </w:rPr>
        <w:t>m</w:t>
      </w:r>
      <w:r w:rsidRPr="00B86FDC">
        <w:rPr>
          <w:rFonts w:ascii="Arial" w:hAnsi="Arial" w:cs="Arial"/>
          <w:sz w:val="22"/>
          <w:szCs w:val="22"/>
        </w:rPr>
        <w:t xml:space="preserve">ěsta Luhačovice č. </w:t>
      </w:r>
      <w:r w:rsidR="009C40DC" w:rsidRPr="00B86FDC">
        <w:rPr>
          <w:rFonts w:ascii="Arial" w:hAnsi="Arial" w:cs="Arial"/>
          <w:sz w:val="22"/>
          <w:szCs w:val="22"/>
        </w:rPr>
        <w:t>1409197309/0800</w:t>
      </w:r>
      <w:r w:rsidRPr="00B86FDC">
        <w:rPr>
          <w:rFonts w:ascii="Arial" w:hAnsi="Arial" w:cs="Arial"/>
          <w:sz w:val="22"/>
          <w:szCs w:val="22"/>
        </w:rPr>
        <w:t xml:space="preserve"> v termínu vyúčtování dotace. </w:t>
      </w:r>
    </w:p>
    <w:p w:rsidR="00344953" w:rsidRDefault="00344953" w:rsidP="00253FA8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253FA8">
        <w:rPr>
          <w:rFonts w:ascii="Arial" w:hAnsi="Arial" w:cs="Arial"/>
          <w:sz w:val="22"/>
          <w:szCs w:val="22"/>
        </w:rPr>
        <w:t>Toto je třeba doložit dokladem: výpis z účtu nebo doklad o vrácení hotovosti</w:t>
      </w:r>
      <w:r w:rsidR="004B4736" w:rsidRPr="00253FA8">
        <w:rPr>
          <w:rFonts w:ascii="Arial" w:hAnsi="Arial" w:cs="Arial"/>
          <w:sz w:val="22"/>
          <w:szCs w:val="22"/>
        </w:rPr>
        <w:t>.</w:t>
      </w:r>
    </w:p>
    <w:p w:rsidR="00A62189" w:rsidRDefault="00A62189" w:rsidP="00253FA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A62189" w:rsidRPr="00B86FDC" w:rsidRDefault="00A62189" w:rsidP="00253FA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344953" w:rsidRPr="00B86FDC" w:rsidRDefault="00344953" w:rsidP="00253FA8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FDC">
        <w:rPr>
          <w:rFonts w:ascii="Arial" w:hAnsi="Arial" w:cs="Arial"/>
          <w:sz w:val="22"/>
          <w:szCs w:val="22"/>
        </w:rPr>
        <w:t>Příjemce překládá vyúčtování dotace předepsanou formou – viz.</w:t>
      </w:r>
      <w:bookmarkStart w:id="0" w:name="_GoBack"/>
      <w:bookmarkEnd w:id="0"/>
      <w:r w:rsidRPr="00B86FDC">
        <w:rPr>
          <w:rFonts w:ascii="Arial" w:hAnsi="Arial" w:cs="Arial"/>
          <w:sz w:val="22"/>
          <w:szCs w:val="22"/>
        </w:rPr>
        <w:t>příloha č. 2 finančnímu odboru Městského úřadu v</w:t>
      </w:r>
      <w:r w:rsidR="00D26CC5">
        <w:rPr>
          <w:rFonts w:ascii="Arial" w:hAnsi="Arial" w:cs="Arial"/>
          <w:sz w:val="22"/>
          <w:szCs w:val="22"/>
        </w:rPr>
        <w:t> </w:t>
      </w:r>
      <w:r w:rsidRPr="00B86FDC">
        <w:rPr>
          <w:rFonts w:ascii="Arial" w:hAnsi="Arial" w:cs="Arial"/>
          <w:sz w:val="22"/>
          <w:szCs w:val="22"/>
        </w:rPr>
        <w:t>Luhačovicích</w:t>
      </w:r>
      <w:r w:rsidR="00D26CC5">
        <w:rPr>
          <w:rFonts w:ascii="Arial" w:hAnsi="Arial" w:cs="Arial"/>
          <w:sz w:val="22"/>
          <w:szCs w:val="22"/>
        </w:rPr>
        <w:t>, prostřednictvím podatelny MÚ Luhačovice</w:t>
      </w:r>
      <w:r w:rsidRPr="00B86FDC">
        <w:rPr>
          <w:rFonts w:ascii="Arial" w:hAnsi="Arial" w:cs="Arial"/>
          <w:sz w:val="22"/>
          <w:szCs w:val="22"/>
        </w:rPr>
        <w:t>.</w:t>
      </w:r>
    </w:p>
    <w:sectPr w:rsidR="00344953" w:rsidRPr="00B86FDC" w:rsidSect="00A62189">
      <w:pgSz w:w="11906" w:h="16838"/>
      <w:pgMar w:top="426" w:right="1417" w:bottom="1276" w:left="1417" w:header="568" w:footer="16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165" w:rsidRDefault="00E57165" w:rsidP="00681A37">
      <w:r>
        <w:separator/>
      </w:r>
    </w:p>
  </w:endnote>
  <w:endnote w:type="continuationSeparator" w:id="0">
    <w:p w:rsidR="00E57165" w:rsidRDefault="00E57165" w:rsidP="0068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165" w:rsidRDefault="00E57165" w:rsidP="00681A37">
      <w:r>
        <w:separator/>
      </w:r>
    </w:p>
  </w:footnote>
  <w:footnote w:type="continuationSeparator" w:id="0">
    <w:p w:rsidR="00E57165" w:rsidRDefault="00E57165" w:rsidP="00681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07FB"/>
    <w:multiLevelType w:val="hybridMultilevel"/>
    <w:tmpl w:val="E40AE0D0"/>
    <w:lvl w:ilvl="0" w:tplc="0EDA05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6F68C9"/>
    <w:multiLevelType w:val="hybridMultilevel"/>
    <w:tmpl w:val="50C4D9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4A64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7624A2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292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953"/>
    <w:rsid w:val="001B215A"/>
    <w:rsid w:val="002237B3"/>
    <w:rsid w:val="00253FA8"/>
    <w:rsid w:val="002B1C72"/>
    <w:rsid w:val="002B36EC"/>
    <w:rsid w:val="00344953"/>
    <w:rsid w:val="00344B90"/>
    <w:rsid w:val="00413C5A"/>
    <w:rsid w:val="004B4736"/>
    <w:rsid w:val="005551CD"/>
    <w:rsid w:val="0063777A"/>
    <w:rsid w:val="00680227"/>
    <w:rsid w:val="00681A37"/>
    <w:rsid w:val="006B007C"/>
    <w:rsid w:val="00761D52"/>
    <w:rsid w:val="007708B7"/>
    <w:rsid w:val="00894F11"/>
    <w:rsid w:val="0090086C"/>
    <w:rsid w:val="00936594"/>
    <w:rsid w:val="009C40DC"/>
    <w:rsid w:val="009C4DA0"/>
    <w:rsid w:val="00A62189"/>
    <w:rsid w:val="00B80905"/>
    <w:rsid w:val="00B80E11"/>
    <w:rsid w:val="00B86FDC"/>
    <w:rsid w:val="00C92112"/>
    <w:rsid w:val="00D26CC5"/>
    <w:rsid w:val="00E57165"/>
    <w:rsid w:val="00ED38C8"/>
    <w:rsid w:val="00FA0F20"/>
    <w:rsid w:val="00FC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81EFDB-BB6A-43BD-B2F8-D0A77AE9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4495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3"/>
    </w:pPr>
    <w:rPr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34495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34495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5Char">
    <w:name w:val="Nadpis 5 Char"/>
    <w:basedOn w:val="Standardnpsmoodstavce"/>
    <w:link w:val="Nadpis5"/>
    <w:rsid w:val="00344953"/>
    <w:rPr>
      <w:rFonts w:ascii="Times New Roman" w:eastAsia="Times New Roman" w:hAnsi="Times New Roman" w:cs="Times New Roman"/>
      <w:i/>
      <w:iCs/>
      <w:lang w:eastAsia="cs-CZ"/>
    </w:rPr>
  </w:style>
  <w:style w:type="paragraph" w:styleId="Zkladntext2">
    <w:name w:val="Body Text 2"/>
    <w:basedOn w:val="Normln"/>
    <w:link w:val="Zkladntext2Char"/>
    <w:semiHidden/>
    <w:rsid w:val="003449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977"/>
      </w:tabs>
      <w:spacing w:line="360" w:lineRule="auto"/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344953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47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736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237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237B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1A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A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1A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1A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53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Koutna Marie</cp:lastModifiedBy>
  <cp:revision>17</cp:revision>
  <cp:lastPrinted>2018-02-13T09:02:00Z</cp:lastPrinted>
  <dcterms:created xsi:type="dcterms:W3CDTF">2010-03-30T09:49:00Z</dcterms:created>
  <dcterms:modified xsi:type="dcterms:W3CDTF">2018-06-22T07:21:00Z</dcterms:modified>
</cp:coreProperties>
</file>